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96C" w:rsidRPr="003B5C22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r w:rsidRPr="003B5C22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14 </w:t>
      </w:r>
    </w:p>
    <w:p w:rsidR="008F696C" w:rsidRPr="003B5C22" w:rsidRDefault="008F696C" w:rsidP="008F696C">
      <w:pPr>
        <w:spacing w:after="0" w:line="240" w:lineRule="auto"/>
        <w:ind w:left="5245"/>
        <w:rPr>
          <w:rFonts w:ascii="PT Astra Serif" w:hAnsi="PT Astra Serif" w:cs="Times New Roman"/>
          <w:b/>
          <w:sz w:val="24"/>
          <w:szCs w:val="24"/>
        </w:rPr>
      </w:pPr>
      <w:r w:rsidRPr="003B5C22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8F696C" w:rsidRPr="003B5C22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3B5C22">
        <w:rPr>
          <w:rFonts w:ascii="PT Astra Serif" w:hAnsi="PT Astra Serif" w:cs="Times New Roman"/>
          <w:b/>
          <w:sz w:val="24"/>
          <w:szCs w:val="24"/>
        </w:rPr>
        <w:t>от 2</w:t>
      </w:r>
      <w:r w:rsidR="00673FF8" w:rsidRPr="003B5C22">
        <w:rPr>
          <w:rFonts w:ascii="PT Astra Serif" w:hAnsi="PT Astra Serif" w:cs="Times New Roman"/>
          <w:b/>
          <w:sz w:val="24"/>
          <w:szCs w:val="24"/>
        </w:rPr>
        <w:t>0</w:t>
      </w:r>
      <w:r w:rsidRPr="003B5C22">
        <w:rPr>
          <w:rFonts w:ascii="PT Astra Serif" w:hAnsi="PT Astra Serif" w:cs="Times New Roman"/>
          <w:b/>
          <w:sz w:val="24"/>
          <w:szCs w:val="24"/>
        </w:rPr>
        <w:t xml:space="preserve"> декабря 2022 года № 1</w:t>
      </w:r>
      <w:r w:rsidR="00FF297A" w:rsidRPr="003B5C22">
        <w:rPr>
          <w:rFonts w:ascii="PT Astra Serif" w:hAnsi="PT Astra Serif" w:cs="Times New Roman"/>
          <w:b/>
          <w:sz w:val="24"/>
          <w:szCs w:val="24"/>
        </w:rPr>
        <w:t>28</w:t>
      </w:r>
    </w:p>
    <w:bookmarkEnd w:id="0"/>
    <w:p w:rsid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муниципальных внутренних заимствований города Югорска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на 202</w:t>
      </w:r>
      <w:r w:rsidR="00FF297A">
        <w:rPr>
          <w:rFonts w:ascii="PT Astra Serif" w:hAnsi="PT Astra Serif" w:cs="Times New Roman"/>
          <w:b/>
          <w:sz w:val="24"/>
          <w:szCs w:val="24"/>
        </w:rPr>
        <w:t>3</w:t>
      </w:r>
      <w:r w:rsidRPr="00F239F4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8F696C" w:rsidRPr="00A90C25" w:rsidRDefault="008F696C" w:rsidP="008F696C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90C25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2"/>
        <w:gridCol w:w="1843"/>
      </w:tblGrid>
      <w:tr w:rsidR="00A90C25" w:rsidRPr="000376AA" w:rsidTr="00E83491">
        <w:trPr>
          <w:cantSplit/>
          <w:trHeight w:val="276"/>
          <w:jc w:val="center"/>
        </w:trPr>
        <w:tc>
          <w:tcPr>
            <w:tcW w:w="7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0376AA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8F696C" w:rsidRPr="000376AA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0376AA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0376AA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A90C25" w:rsidRPr="000376AA" w:rsidTr="00E83491">
        <w:trPr>
          <w:cantSplit/>
          <w:trHeight w:val="509"/>
          <w:jc w:val="center"/>
        </w:trPr>
        <w:tc>
          <w:tcPr>
            <w:tcW w:w="7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0376AA" w:rsidRDefault="008F696C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0376AA" w:rsidRDefault="008F696C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A90C25" w:rsidRPr="000376AA" w:rsidTr="00E83491">
        <w:trPr>
          <w:cantSplit/>
          <w:trHeight w:val="25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0376AA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0376AA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</w:tr>
      <w:tr w:rsidR="00A90C25" w:rsidRPr="00A90C25" w:rsidTr="00673FF8">
        <w:trPr>
          <w:cantSplit/>
          <w:trHeight w:val="42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A90C2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90C25" w:rsidRDefault="00A90C25" w:rsidP="00C576B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220 706 000,00</w:t>
            </w:r>
          </w:p>
        </w:tc>
      </w:tr>
      <w:tr w:rsidR="00A90C25" w:rsidRPr="00A90C25" w:rsidTr="00673FF8">
        <w:trPr>
          <w:cantSplit/>
          <w:trHeight w:val="40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A90C2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90C25" w:rsidRDefault="00A90C25" w:rsidP="00C576B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sz w:val="24"/>
                <w:szCs w:val="24"/>
              </w:rPr>
              <w:t>231 000 000,00</w:t>
            </w:r>
          </w:p>
        </w:tc>
      </w:tr>
      <w:tr w:rsidR="00A90C25" w:rsidRPr="00A90C25" w:rsidTr="00673FF8">
        <w:trPr>
          <w:cantSplit/>
          <w:trHeight w:val="42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A90C2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90C25" w:rsidRDefault="00A90C25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sz w:val="24"/>
                <w:szCs w:val="24"/>
              </w:rPr>
              <w:t>-10 294 000,00</w:t>
            </w:r>
          </w:p>
        </w:tc>
      </w:tr>
      <w:tr w:rsidR="00A90C25" w:rsidRPr="00A90C2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90C2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90C25" w:rsidRDefault="00A90C25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-106 052 000,00</w:t>
            </w:r>
          </w:p>
        </w:tc>
      </w:tr>
      <w:tr w:rsidR="00A90C25" w:rsidRPr="00A90C25" w:rsidTr="00673FF8">
        <w:trPr>
          <w:cantSplit/>
          <w:trHeight w:val="412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90C25" w:rsidRDefault="008F696C" w:rsidP="009276C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90C25" w:rsidRDefault="00A90C25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0,0</w:t>
            </w:r>
            <w:r w:rsidR="000376A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</w:t>
            </w:r>
          </w:p>
        </w:tc>
      </w:tr>
      <w:tr w:rsidR="00A90C25" w:rsidRPr="00A90C25" w:rsidTr="00673FF8">
        <w:trPr>
          <w:cantSplit/>
          <w:trHeight w:val="41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90C2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90C25" w:rsidRDefault="00A90C25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sz w:val="24"/>
                <w:szCs w:val="24"/>
              </w:rPr>
              <w:t>-106 052 000,00</w:t>
            </w:r>
          </w:p>
        </w:tc>
      </w:tr>
      <w:tr w:rsidR="00673FF8" w:rsidRPr="00A90C25" w:rsidTr="00673FF8">
        <w:trPr>
          <w:cantSplit/>
          <w:trHeight w:val="40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FF8" w:rsidRPr="00A90C25" w:rsidRDefault="00673FF8" w:rsidP="00673FF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90C25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F8" w:rsidRPr="00A90C25" w:rsidRDefault="00A90C25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114 654 000,00</w:t>
            </w:r>
          </w:p>
        </w:tc>
      </w:tr>
    </w:tbl>
    <w:p w:rsidR="008F696C" w:rsidRPr="00A90C25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8F696C" w:rsidRPr="00A90C25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>Предельные сроки погашения долговых обязательств, возникающих при осуществлении муниципальных внутренних заимствований города Югорска на 202</w:t>
      </w:r>
      <w:r w:rsidR="00673FF8" w:rsidRPr="00A90C25">
        <w:rPr>
          <w:rFonts w:ascii="PT Astra Serif" w:eastAsia="Times New Roman" w:hAnsi="PT Astra Serif" w:cs="Times New Roman"/>
          <w:sz w:val="24"/>
          <w:szCs w:val="24"/>
        </w:rPr>
        <w:t>3</w:t>
      </w: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 год: </w:t>
      </w:r>
    </w:p>
    <w:p w:rsidR="008F696C" w:rsidRPr="00A90C25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 xml:space="preserve">кредитам кредитных организаций в валюте Российской Федерации до </w:t>
      </w:r>
      <w:r w:rsidR="00673FF8" w:rsidRPr="00A90C25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 xml:space="preserve"> лет;</w:t>
      </w:r>
    </w:p>
    <w:p w:rsidR="0067332D" w:rsidRPr="00A90C25" w:rsidRDefault="008F696C" w:rsidP="0088352A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</w:t>
      </w:r>
      <w:r w:rsidR="0088352A" w:rsidRPr="00A90C25">
        <w:rPr>
          <w:rFonts w:ascii="PT Astra Serif" w:eastAsia="Times New Roman" w:hAnsi="PT Astra Serif" w:cs="Times New Roman"/>
          <w:bCs/>
          <w:sz w:val="24"/>
          <w:szCs w:val="24"/>
        </w:rPr>
        <w:t>3 лет</w:t>
      </w:r>
      <w:r w:rsidR="00673FF8" w:rsidRPr="00A90C25">
        <w:rPr>
          <w:rFonts w:ascii="PT Astra Serif" w:eastAsia="Times New Roman" w:hAnsi="PT Astra Serif" w:cs="Times New Roman"/>
          <w:bCs/>
          <w:sz w:val="24"/>
          <w:szCs w:val="24"/>
        </w:rPr>
        <w:t xml:space="preserve"> с момента их выдачи</w:t>
      </w: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>.</w:t>
      </w:r>
      <w:r w:rsidR="0067332D" w:rsidRPr="00A90C25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</w:p>
    <w:p w:rsidR="0067332D" w:rsidRPr="00673FF8" w:rsidRDefault="0067332D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color w:val="0070C0"/>
          <w:sz w:val="24"/>
          <w:szCs w:val="24"/>
        </w:rPr>
      </w:pPr>
    </w:p>
    <w:sectPr w:rsidR="0067332D" w:rsidRPr="00673FF8" w:rsidSect="00E8349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96C"/>
    <w:rsid w:val="000376AA"/>
    <w:rsid w:val="00224C50"/>
    <w:rsid w:val="003B5C22"/>
    <w:rsid w:val="0067332D"/>
    <w:rsid w:val="00673FF8"/>
    <w:rsid w:val="006C5AAD"/>
    <w:rsid w:val="006C799D"/>
    <w:rsid w:val="00880362"/>
    <w:rsid w:val="0088352A"/>
    <w:rsid w:val="008F696C"/>
    <w:rsid w:val="00A90C25"/>
    <w:rsid w:val="00C576B3"/>
    <w:rsid w:val="00E83491"/>
    <w:rsid w:val="00FF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6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6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12</cp:revision>
  <cp:lastPrinted>2023-04-13T11:56:00Z</cp:lastPrinted>
  <dcterms:created xsi:type="dcterms:W3CDTF">2022-03-30T12:02:00Z</dcterms:created>
  <dcterms:modified xsi:type="dcterms:W3CDTF">2023-05-05T09:22:00Z</dcterms:modified>
</cp:coreProperties>
</file>